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4D72" w:rsidRDefault="009F3849" w:rsidP="00B8370C">
      <w:pPr>
        <w:jc w:val="center"/>
        <w:rPr>
          <w:rFonts w:hint="eastAsia"/>
          <w:b/>
          <w:sz w:val="32"/>
          <w:szCs w:val="32"/>
        </w:rPr>
      </w:pPr>
      <w:r w:rsidRPr="00B8370C">
        <w:rPr>
          <w:rFonts w:hint="eastAsia"/>
          <w:b/>
          <w:sz w:val="32"/>
          <w:szCs w:val="32"/>
        </w:rPr>
        <w:t>通山法院参加碧水保卫战“迎春行动”</w:t>
      </w:r>
    </w:p>
    <w:p w:rsidR="00B8370C" w:rsidRPr="00B8370C" w:rsidRDefault="00B8370C" w:rsidP="00B8370C">
      <w:pPr>
        <w:jc w:val="center"/>
        <w:rPr>
          <w:b/>
          <w:sz w:val="32"/>
          <w:szCs w:val="32"/>
        </w:rPr>
      </w:pPr>
    </w:p>
    <w:p w:rsidR="009F3849" w:rsidRPr="00B8370C" w:rsidRDefault="009F3849" w:rsidP="00B8370C">
      <w:pPr>
        <w:ind w:firstLineChars="200" w:firstLine="640"/>
        <w:rPr>
          <w:rFonts w:hint="eastAsia"/>
          <w:sz w:val="32"/>
          <w:szCs w:val="32"/>
        </w:rPr>
      </w:pPr>
      <w:r w:rsidRPr="00B8370C">
        <w:rPr>
          <w:rFonts w:hint="eastAsia"/>
          <w:sz w:val="32"/>
          <w:szCs w:val="32"/>
        </w:rPr>
        <w:t>1</w:t>
      </w:r>
      <w:r w:rsidRPr="00B8370C">
        <w:rPr>
          <w:rFonts w:hint="eastAsia"/>
          <w:sz w:val="32"/>
          <w:szCs w:val="32"/>
        </w:rPr>
        <w:t>月</w:t>
      </w:r>
      <w:r w:rsidRPr="00B8370C">
        <w:rPr>
          <w:rFonts w:hint="eastAsia"/>
          <w:sz w:val="32"/>
          <w:szCs w:val="32"/>
        </w:rPr>
        <w:t>2</w:t>
      </w:r>
      <w:r w:rsidRPr="00B8370C">
        <w:rPr>
          <w:rFonts w:hint="eastAsia"/>
          <w:sz w:val="32"/>
          <w:szCs w:val="32"/>
        </w:rPr>
        <w:t>日，通山法院党组成员、副院长程昌带领法院</w:t>
      </w:r>
      <w:r w:rsidRPr="00B8370C">
        <w:rPr>
          <w:rFonts w:hint="eastAsia"/>
          <w:sz w:val="32"/>
          <w:szCs w:val="32"/>
        </w:rPr>
        <w:t>30</w:t>
      </w:r>
      <w:r w:rsidRPr="00B8370C">
        <w:rPr>
          <w:rFonts w:hint="eastAsia"/>
          <w:sz w:val="32"/>
          <w:szCs w:val="32"/>
        </w:rPr>
        <w:t>余名干警参加了碧水保卫战“迎春行动”。</w:t>
      </w:r>
    </w:p>
    <w:p w:rsidR="009F3849" w:rsidRPr="00B8370C" w:rsidRDefault="009F3849" w:rsidP="00B8370C">
      <w:pPr>
        <w:rPr>
          <w:sz w:val="32"/>
          <w:szCs w:val="32"/>
        </w:rPr>
      </w:pPr>
      <w:r w:rsidRPr="00B8370C">
        <w:rPr>
          <w:sz w:val="32"/>
          <w:szCs w:val="32"/>
        </w:rPr>
        <w:drawing>
          <wp:inline distT="0" distB="0" distL="0" distR="0">
            <wp:extent cx="4637405" cy="3069590"/>
            <wp:effectExtent l="19050" t="0" r="0" b="0"/>
            <wp:docPr id="1" name="图片 1" descr="http://mmbiz.qpic.cn/mmbiz_jpg/VjB6jwqEGrNIHIbc5BtGXT2xY3jUBza9iaMlEpR1XQ8ibFhNf6WJamkqNWQ2LXymn3E0XavSYrYBmJPXo4G1nsjg/640?wx_fmt=jpeg&amp;wxfrom=5&amp;wx_laz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mbiz.qpic.cn/mmbiz_jpg/VjB6jwqEGrNIHIbc5BtGXT2xY3jUBza9iaMlEpR1XQ8ibFhNf6WJamkqNWQ2LXymn3E0XavSYrYBmJPXo4G1nsjg/640?wx_fmt=jpeg&amp;wxfrom=5&amp;wx_lazy=1"/>
                    <pic:cNvPicPr>
                      <a:picLocks noChangeAspect="1" noChangeArrowheads="1"/>
                    </pic:cNvPicPr>
                  </pic:nvPicPr>
                  <pic:blipFill>
                    <a:blip r:embed="rId6"/>
                    <a:srcRect/>
                    <a:stretch>
                      <a:fillRect/>
                    </a:stretch>
                  </pic:blipFill>
                  <pic:spPr bwMode="auto">
                    <a:xfrm>
                      <a:off x="0" y="0"/>
                      <a:ext cx="4637405" cy="3069590"/>
                    </a:xfrm>
                    <a:prstGeom prst="rect">
                      <a:avLst/>
                    </a:prstGeom>
                    <a:noFill/>
                    <a:ln w="9525">
                      <a:noFill/>
                      <a:miter lim="800000"/>
                      <a:headEnd/>
                      <a:tailEnd/>
                    </a:ln>
                  </pic:spPr>
                </pic:pic>
              </a:graphicData>
            </a:graphic>
          </wp:inline>
        </w:drawing>
      </w:r>
    </w:p>
    <w:p w:rsidR="009F3849" w:rsidRPr="00B8370C" w:rsidRDefault="009F3849" w:rsidP="00B8370C">
      <w:pPr>
        <w:ind w:firstLineChars="200" w:firstLine="640"/>
        <w:rPr>
          <w:rFonts w:hint="eastAsia"/>
          <w:sz w:val="32"/>
          <w:szCs w:val="32"/>
        </w:rPr>
      </w:pPr>
      <w:r w:rsidRPr="00B8370C">
        <w:rPr>
          <w:rFonts w:hint="eastAsia"/>
          <w:sz w:val="32"/>
          <w:szCs w:val="32"/>
        </w:rPr>
        <w:t>9</w:t>
      </w:r>
      <w:r w:rsidRPr="00B8370C">
        <w:rPr>
          <w:rFonts w:hint="eastAsia"/>
          <w:sz w:val="32"/>
          <w:szCs w:val="32"/>
        </w:rPr>
        <w:t>时许，通山县政府在政府广场举行了碧水保卫战“迎春行动”启动仪式。启动仪式结束后，程昌副院长立刻带领法院年轻干警来到通羊河月亮湾河段清理河道垃圾。</w:t>
      </w:r>
    </w:p>
    <w:p w:rsidR="009F3849" w:rsidRPr="00B8370C" w:rsidRDefault="009F3849" w:rsidP="00B8370C">
      <w:pPr>
        <w:rPr>
          <w:rFonts w:hint="eastAsia"/>
          <w:sz w:val="32"/>
          <w:szCs w:val="32"/>
        </w:rPr>
      </w:pPr>
      <w:r w:rsidRPr="00B8370C">
        <w:rPr>
          <w:rFonts w:hint="eastAsia"/>
          <w:sz w:val="32"/>
          <w:szCs w:val="32"/>
        </w:rPr>
        <w:lastRenderedPageBreak/>
        <w:drawing>
          <wp:inline distT="0" distB="0" distL="0" distR="0">
            <wp:extent cx="5050790" cy="3342005"/>
            <wp:effectExtent l="19050" t="0" r="0" b="0"/>
            <wp:docPr id="2" name="图片 2" descr="http://mmbiz.qpic.cn/mmbiz_jpg/VjB6jwqEGrNIHIbc5BtGXT2xY3jUBza9q0qNiasksibPFbGxic84X8I79Ux1wSuIy72rnympamsuUUicvUK9tRQyWg/640?wx_fmt=jpeg&amp;wxfrom=5&amp;wx_laz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mbiz.qpic.cn/mmbiz_jpg/VjB6jwqEGrNIHIbc5BtGXT2xY3jUBza9q0qNiasksibPFbGxic84X8I79Ux1wSuIy72rnympamsuUUicvUK9tRQyWg/640?wx_fmt=jpeg&amp;wxfrom=5&amp;wx_lazy=1"/>
                    <pic:cNvPicPr>
                      <a:picLocks noChangeAspect="1" noChangeArrowheads="1"/>
                    </pic:cNvPicPr>
                  </pic:nvPicPr>
                  <pic:blipFill>
                    <a:blip r:embed="rId7"/>
                    <a:srcRect/>
                    <a:stretch>
                      <a:fillRect/>
                    </a:stretch>
                  </pic:blipFill>
                  <pic:spPr bwMode="auto">
                    <a:xfrm>
                      <a:off x="0" y="0"/>
                      <a:ext cx="5050790" cy="3342005"/>
                    </a:xfrm>
                    <a:prstGeom prst="rect">
                      <a:avLst/>
                    </a:prstGeom>
                    <a:noFill/>
                    <a:ln w="9525">
                      <a:noFill/>
                      <a:miter lim="800000"/>
                      <a:headEnd/>
                      <a:tailEnd/>
                    </a:ln>
                  </pic:spPr>
                </pic:pic>
              </a:graphicData>
            </a:graphic>
          </wp:inline>
        </w:drawing>
      </w:r>
    </w:p>
    <w:p w:rsidR="009F3849" w:rsidRPr="00B8370C" w:rsidRDefault="009F3849" w:rsidP="00B8370C">
      <w:pPr>
        <w:ind w:firstLineChars="200" w:firstLine="640"/>
        <w:rPr>
          <w:rFonts w:hint="eastAsia"/>
          <w:sz w:val="32"/>
          <w:szCs w:val="32"/>
        </w:rPr>
      </w:pPr>
      <w:r w:rsidRPr="00B8370C">
        <w:rPr>
          <w:rFonts w:hint="eastAsia"/>
          <w:sz w:val="32"/>
          <w:szCs w:val="32"/>
        </w:rPr>
        <w:t>程昌副院长身先士卒，第一个走下河道，弯下腰，用火钳夹着一个又一个的塑料垃圾放进垃圾收集袋里面。同时还不断的鼓励年轻干警要发扬不怕脏、不怕累的精神，认真清理河道里的各种垃圾，做到垃圾清理全覆盖。“加油，大家一起努力把这里的垃圾清理干净”，“先用火钳夹到袋子里，等袋子满了就拿到上面的垃圾桶里倒掉再下来清理”，“河道有些潮湿，大家清理时不要放过任何一个死角，同时也要注意安全”。在程昌副院长的带领下，法院青年干警带着火钳和垃圾袋，积极投入到清理河道垃圾工作中来。</w:t>
      </w:r>
    </w:p>
    <w:p w:rsidR="009F3849" w:rsidRPr="00B8370C" w:rsidRDefault="009F3849" w:rsidP="00B8370C">
      <w:pPr>
        <w:rPr>
          <w:rFonts w:hint="eastAsia"/>
          <w:sz w:val="32"/>
          <w:szCs w:val="32"/>
        </w:rPr>
      </w:pPr>
      <w:r w:rsidRPr="00B8370C">
        <w:rPr>
          <w:rFonts w:hint="eastAsia"/>
          <w:sz w:val="32"/>
          <w:szCs w:val="32"/>
        </w:rPr>
        <w:lastRenderedPageBreak/>
        <w:drawing>
          <wp:inline distT="0" distB="0" distL="0" distR="0">
            <wp:extent cx="5050790" cy="5050790"/>
            <wp:effectExtent l="19050" t="0" r="0" b="0"/>
            <wp:docPr id="3" name="图片 3" descr="http://mmbiz.qpic.cn/mmbiz_jpg/VjB6jwqEGrNIHIbc5BtGXT2xY3jUBza9QHSeAO7pL9s4ksAvKCfMF987WdCN8w4NT6VG4STfNEp4KsMUfzk89A/640?wx_fmt=jpeg&amp;wxfrom=5&amp;wx_laz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mbiz.qpic.cn/mmbiz_jpg/VjB6jwqEGrNIHIbc5BtGXT2xY3jUBza9QHSeAO7pL9s4ksAvKCfMF987WdCN8w4NT6VG4STfNEp4KsMUfzk89A/640?wx_fmt=jpeg&amp;wxfrom=5&amp;wx_lazy=1"/>
                    <pic:cNvPicPr>
                      <a:picLocks noChangeAspect="1" noChangeArrowheads="1"/>
                    </pic:cNvPicPr>
                  </pic:nvPicPr>
                  <pic:blipFill>
                    <a:blip r:embed="rId8"/>
                    <a:srcRect/>
                    <a:stretch>
                      <a:fillRect/>
                    </a:stretch>
                  </pic:blipFill>
                  <pic:spPr bwMode="auto">
                    <a:xfrm>
                      <a:off x="0" y="0"/>
                      <a:ext cx="5050790" cy="5050790"/>
                    </a:xfrm>
                    <a:prstGeom prst="rect">
                      <a:avLst/>
                    </a:prstGeom>
                    <a:noFill/>
                    <a:ln w="9525">
                      <a:noFill/>
                      <a:miter lim="800000"/>
                      <a:headEnd/>
                      <a:tailEnd/>
                    </a:ln>
                  </pic:spPr>
                </pic:pic>
              </a:graphicData>
            </a:graphic>
          </wp:inline>
        </w:drawing>
      </w:r>
    </w:p>
    <w:p w:rsidR="009F3849" w:rsidRPr="00B8370C" w:rsidRDefault="009F3849" w:rsidP="00B8370C">
      <w:pPr>
        <w:ind w:firstLineChars="200" w:firstLine="640"/>
        <w:rPr>
          <w:rFonts w:hint="eastAsia"/>
          <w:sz w:val="32"/>
          <w:szCs w:val="32"/>
        </w:rPr>
      </w:pPr>
      <w:r w:rsidRPr="00B8370C">
        <w:rPr>
          <w:rFonts w:hint="eastAsia"/>
          <w:sz w:val="32"/>
          <w:szCs w:val="32"/>
        </w:rPr>
        <w:t>经过两个多小时的努力，通山法院共清理垃圾</w:t>
      </w:r>
      <w:r w:rsidRPr="00B8370C">
        <w:rPr>
          <w:rFonts w:hint="eastAsia"/>
          <w:sz w:val="32"/>
          <w:szCs w:val="32"/>
        </w:rPr>
        <w:t>50</w:t>
      </w:r>
      <w:r w:rsidRPr="00B8370C">
        <w:rPr>
          <w:rFonts w:hint="eastAsia"/>
          <w:sz w:val="32"/>
          <w:szCs w:val="32"/>
        </w:rPr>
        <w:t>余袋，通羊河月亮湾河段垃圾全部清理干净，为通山绿水青山、生态发展作出应有贡献。</w:t>
      </w:r>
    </w:p>
    <w:p w:rsidR="009F3849" w:rsidRPr="00B8370C" w:rsidRDefault="009F3849" w:rsidP="00B8370C">
      <w:pPr>
        <w:rPr>
          <w:sz w:val="32"/>
          <w:szCs w:val="32"/>
        </w:rPr>
      </w:pPr>
    </w:p>
    <w:sectPr w:rsidR="009F3849" w:rsidRPr="00B8370C" w:rsidSect="0085250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3AB9" w:rsidRDefault="00EF3AB9" w:rsidP="00B8370C">
      <w:r>
        <w:separator/>
      </w:r>
    </w:p>
  </w:endnote>
  <w:endnote w:type="continuationSeparator" w:id="1">
    <w:p w:rsidR="00EF3AB9" w:rsidRDefault="00EF3AB9" w:rsidP="00B8370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3AB9" w:rsidRDefault="00EF3AB9" w:rsidP="00B8370C">
      <w:r>
        <w:separator/>
      </w:r>
    </w:p>
  </w:footnote>
  <w:footnote w:type="continuationSeparator" w:id="1">
    <w:p w:rsidR="00EF3AB9" w:rsidRDefault="00EF3AB9" w:rsidP="00B8370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F3849"/>
    <w:rsid w:val="00254F15"/>
    <w:rsid w:val="00852507"/>
    <w:rsid w:val="00952858"/>
    <w:rsid w:val="009F3849"/>
    <w:rsid w:val="00B8370C"/>
    <w:rsid w:val="00D8293E"/>
    <w:rsid w:val="00EF3AB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250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F3849"/>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9F3849"/>
    <w:rPr>
      <w:sz w:val="18"/>
      <w:szCs w:val="18"/>
    </w:rPr>
  </w:style>
  <w:style w:type="character" w:customStyle="1" w:styleId="Char">
    <w:name w:val="批注框文本 Char"/>
    <w:basedOn w:val="a0"/>
    <w:link w:val="a4"/>
    <w:uiPriority w:val="99"/>
    <w:semiHidden/>
    <w:rsid w:val="009F3849"/>
    <w:rPr>
      <w:sz w:val="18"/>
      <w:szCs w:val="18"/>
    </w:rPr>
  </w:style>
  <w:style w:type="paragraph" w:styleId="a5">
    <w:name w:val="header"/>
    <w:basedOn w:val="a"/>
    <w:link w:val="Char0"/>
    <w:uiPriority w:val="99"/>
    <w:semiHidden/>
    <w:unhideWhenUsed/>
    <w:rsid w:val="00B8370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B8370C"/>
    <w:rPr>
      <w:sz w:val="18"/>
      <w:szCs w:val="18"/>
    </w:rPr>
  </w:style>
  <w:style w:type="paragraph" w:styleId="a6">
    <w:name w:val="footer"/>
    <w:basedOn w:val="a"/>
    <w:link w:val="Char1"/>
    <w:uiPriority w:val="99"/>
    <w:semiHidden/>
    <w:unhideWhenUsed/>
    <w:rsid w:val="00B8370C"/>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B8370C"/>
    <w:rPr>
      <w:sz w:val="18"/>
      <w:szCs w:val="18"/>
    </w:rPr>
  </w:style>
</w:styles>
</file>

<file path=word/webSettings.xml><?xml version="1.0" encoding="utf-8"?>
<w:webSettings xmlns:r="http://schemas.openxmlformats.org/officeDocument/2006/relationships" xmlns:w="http://schemas.openxmlformats.org/wordprocessingml/2006/main">
  <w:divs>
    <w:div w:id="1101952373">
      <w:bodyDiv w:val="1"/>
      <w:marLeft w:val="0"/>
      <w:marRight w:val="0"/>
      <w:marTop w:val="0"/>
      <w:marBottom w:val="0"/>
      <w:divBdr>
        <w:top w:val="none" w:sz="0" w:space="0" w:color="auto"/>
        <w:left w:val="none" w:sz="0" w:space="0" w:color="auto"/>
        <w:bottom w:val="none" w:sz="0" w:space="0" w:color="auto"/>
        <w:right w:val="none" w:sz="0" w:space="0" w:color="auto"/>
      </w:divBdr>
      <w:divsChild>
        <w:div w:id="1346516951">
          <w:marLeft w:val="0"/>
          <w:marRight w:val="0"/>
          <w:marTop w:val="0"/>
          <w:marBottom w:val="0"/>
          <w:divBdr>
            <w:top w:val="none" w:sz="0" w:space="0" w:color="auto"/>
            <w:left w:val="none" w:sz="0" w:space="0" w:color="auto"/>
            <w:bottom w:val="none" w:sz="0" w:space="0" w:color="auto"/>
            <w:right w:val="none" w:sz="0" w:space="0" w:color="auto"/>
          </w:divBdr>
          <w:divsChild>
            <w:div w:id="1680695221">
              <w:marLeft w:val="0"/>
              <w:marRight w:val="0"/>
              <w:marTop w:val="0"/>
              <w:marBottom w:val="0"/>
              <w:divBdr>
                <w:top w:val="none" w:sz="0" w:space="0" w:color="auto"/>
                <w:left w:val="none" w:sz="0" w:space="0" w:color="auto"/>
                <w:bottom w:val="none" w:sz="0" w:space="0" w:color="auto"/>
                <w:right w:val="none" w:sz="0" w:space="0" w:color="auto"/>
              </w:divBdr>
              <w:divsChild>
                <w:div w:id="1360207216">
                  <w:marLeft w:val="0"/>
                  <w:marRight w:val="0"/>
                  <w:marTop w:val="0"/>
                  <w:marBottom w:val="0"/>
                  <w:divBdr>
                    <w:top w:val="none" w:sz="0" w:space="0" w:color="auto"/>
                    <w:left w:val="none" w:sz="0" w:space="0" w:color="auto"/>
                    <w:bottom w:val="none" w:sz="0" w:space="0" w:color="auto"/>
                    <w:right w:val="none" w:sz="0" w:space="0" w:color="auto"/>
                  </w:divBdr>
                  <w:divsChild>
                    <w:div w:id="1759709573">
                      <w:marLeft w:val="0"/>
                      <w:marRight w:val="0"/>
                      <w:marTop w:val="0"/>
                      <w:marBottom w:val="0"/>
                      <w:divBdr>
                        <w:top w:val="none" w:sz="0" w:space="0" w:color="auto"/>
                        <w:left w:val="none" w:sz="0" w:space="0" w:color="auto"/>
                        <w:bottom w:val="none" w:sz="0" w:space="0" w:color="auto"/>
                        <w:right w:val="none" w:sz="0" w:space="0" w:color="auto"/>
                      </w:divBdr>
                      <w:divsChild>
                        <w:div w:id="123620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65</Words>
  <Characters>372</Characters>
  <Application>Microsoft Office Word</Application>
  <DocSecurity>0</DocSecurity>
  <Lines>3</Lines>
  <Paragraphs>1</Paragraphs>
  <ScaleCrop>false</ScaleCrop>
  <Company>微软中国</Company>
  <LinksUpToDate>false</LinksUpToDate>
  <CharactersWithSpaces>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2</cp:revision>
  <dcterms:created xsi:type="dcterms:W3CDTF">2018-01-04T08:11:00Z</dcterms:created>
  <dcterms:modified xsi:type="dcterms:W3CDTF">2018-01-04T08:40:00Z</dcterms:modified>
</cp:coreProperties>
</file>