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0B" w:rsidRPr="00DF5F0B" w:rsidRDefault="00DF5F0B" w:rsidP="00DF5F0B">
      <w:pPr>
        <w:pStyle w:val="Default"/>
        <w:jc w:val="center"/>
        <w:rPr>
          <w:rFonts w:ascii="方正小标宋简体" w:eastAsia="方正小标宋简体" w:hAnsi="宋体" w:cs="宋体"/>
          <w:bCs/>
          <w:sz w:val="44"/>
          <w:szCs w:val="44"/>
        </w:rPr>
      </w:pPr>
      <w:r w:rsidRPr="00DF5F0B">
        <w:rPr>
          <w:rFonts w:ascii="方正小标宋简体" w:eastAsia="方正小标宋简体" w:hAnsi="宋体" w:cs="宋体" w:hint="eastAsia"/>
          <w:bCs/>
          <w:sz w:val="44"/>
          <w:szCs w:val="44"/>
        </w:rPr>
        <w:t>破产企业申请使用破产援助资金</w:t>
      </w:r>
      <w:r>
        <w:rPr>
          <w:rFonts w:ascii="方正小标宋简体" w:eastAsia="方正小标宋简体" w:hAnsi="宋体" w:cs="宋体" w:hint="eastAsia"/>
          <w:bCs/>
          <w:sz w:val="44"/>
          <w:szCs w:val="44"/>
        </w:rPr>
        <w:t>典型</w:t>
      </w:r>
      <w:r w:rsidRPr="00DF5F0B">
        <w:rPr>
          <w:rFonts w:ascii="方正小标宋简体" w:eastAsia="方正小标宋简体" w:hAnsi="宋体" w:cs="宋体" w:hint="eastAsia"/>
          <w:bCs/>
          <w:sz w:val="44"/>
          <w:szCs w:val="44"/>
        </w:rPr>
        <w:t>案例</w:t>
      </w:r>
    </w:p>
    <w:p w:rsidR="00DF5F0B" w:rsidRDefault="00DF5F0B" w:rsidP="00DF5F0B">
      <w:pPr>
        <w:ind w:firstLineChars="200" w:firstLine="560"/>
        <w:rPr>
          <w:rFonts w:ascii="Times New Roman" w:eastAsia="仿宋" w:cs="Times New Roman" w:hint="eastAsia"/>
          <w:sz w:val="28"/>
          <w:szCs w:val="28"/>
        </w:rPr>
      </w:pPr>
    </w:p>
    <w:p w:rsidR="00000000" w:rsidRDefault="00DF5F0B" w:rsidP="00DF5F0B">
      <w:pPr>
        <w:ind w:firstLineChars="200" w:firstLine="560"/>
        <w:rPr>
          <w:rFonts w:ascii="Times New Roman" w:eastAsia="仿宋" w:cs="Times New Roman" w:hint="eastAsia"/>
          <w:sz w:val="28"/>
          <w:szCs w:val="28"/>
        </w:rPr>
      </w:pPr>
      <w:r>
        <w:rPr>
          <w:rFonts w:ascii="Times New Roman" w:eastAsia="仿宋" w:cs="Times New Roman" w:hint="eastAsia"/>
          <w:sz w:val="28"/>
          <w:szCs w:val="28"/>
        </w:rPr>
        <w:t>2023</w:t>
      </w:r>
      <w:r w:rsidRPr="00066908">
        <w:rPr>
          <w:rFonts w:ascii="Times New Roman" w:eastAsia="仿宋" w:cs="Times New Roman" w:hint="eastAsia"/>
          <w:sz w:val="28"/>
          <w:szCs w:val="28"/>
        </w:rPr>
        <w:t>年</w:t>
      </w:r>
      <w:r>
        <w:rPr>
          <w:rFonts w:ascii="Times New Roman" w:eastAsia="仿宋" w:cs="Times New Roman" w:hint="eastAsia"/>
          <w:sz w:val="28"/>
          <w:szCs w:val="28"/>
        </w:rPr>
        <w:t>6</w:t>
      </w:r>
      <w:r w:rsidRPr="00066908">
        <w:rPr>
          <w:rFonts w:ascii="Times New Roman" w:eastAsia="仿宋" w:cs="Times New Roman" w:hint="eastAsia"/>
          <w:sz w:val="28"/>
          <w:szCs w:val="28"/>
        </w:rPr>
        <w:t>月</w:t>
      </w:r>
      <w:r>
        <w:rPr>
          <w:rFonts w:ascii="Times New Roman" w:eastAsia="仿宋" w:cs="Times New Roman" w:hint="eastAsia"/>
          <w:sz w:val="28"/>
          <w:szCs w:val="28"/>
        </w:rPr>
        <w:t>6</w:t>
      </w:r>
      <w:r w:rsidRPr="00066908">
        <w:rPr>
          <w:rFonts w:ascii="Times New Roman" w:eastAsia="仿宋" w:cs="Times New Roman" w:hint="eastAsia"/>
          <w:sz w:val="28"/>
          <w:szCs w:val="28"/>
        </w:rPr>
        <w:t>日，</w:t>
      </w:r>
      <w:r>
        <w:rPr>
          <w:rFonts w:ascii="Times New Roman" w:eastAsia="仿宋" w:cs="Times New Roman" w:hint="eastAsia"/>
          <w:sz w:val="28"/>
          <w:szCs w:val="28"/>
        </w:rPr>
        <w:t>咸宁中院根据湖北咸宁农村商业银行股份有限公司的申请，裁定受理咸宁市国宾置业有限责任公司</w:t>
      </w:r>
      <w:r w:rsidRPr="00301063">
        <w:rPr>
          <w:rFonts w:ascii="Times New Roman" w:eastAsia="仿宋" w:cs="Times New Roman" w:hint="eastAsia"/>
          <w:sz w:val="28"/>
          <w:szCs w:val="28"/>
        </w:rPr>
        <w:t>破产重整</w:t>
      </w:r>
      <w:r>
        <w:rPr>
          <w:rFonts w:ascii="Times New Roman" w:eastAsia="仿宋" w:cs="Times New Roman" w:hint="eastAsia"/>
          <w:sz w:val="28"/>
          <w:szCs w:val="28"/>
        </w:rPr>
        <w:t>一案，并于同日依法指定咸宁市国宾置业有限公司清算组担任咸宁市国宾置业有限公司</w:t>
      </w:r>
      <w:r w:rsidRPr="003A0F78">
        <w:rPr>
          <w:rFonts w:ascii="Times New Roman" w:eastAsia="仿宋" w:cs="Times New Roman" w:hint="eastAsia"/>
          <w:sz w:val="28"/>
          <w:szCs w:val="28"/>
        </w:rPr>
        <w:t>管理人</w:t>
      </w:r>
      <w:r w:rsidRPr="00301063">
        <w:rPr>
          <w:rFonts w:ascii="Times New Roman" w:eastAsia="仿宋" w:cs="Times New Roman" w:hint="eastAsia"/>
          <w:sz w:val="28"/>
          <w:szCs w:val="28"/>
        </w:rPr>
        <w:t>。</w:t>
      </w:r>
      <w:r>
        <w:rPr>
          <w:rFonts w:ascii="Times New Roman" w:eastAsia="仿宋" w:cs="Times New Roman" w:hint="eastAsia"/>
          <w:sz w:val="28"/>
          <w:szCs w:val="28"/>
        </w:rPr>
        <w:t>管理人进驻咸宁市国宾置业有限责任公司后，因开展破产重整工作需承担留守人员工资、日常水电等费用，而咸宁市国宾置业有限责任公司已无多余现金资产用于支付上述费用。为保障重整工作顺利推进，</w:t>
      </w:r>
      <w:r>
        <w:rPr>
          <w:rFonts w:ascii="Times New Roman" w:eastAsia="仿宋" w:cs="Times New Roman" w:hint="eastAsia"/>
          <w:sz w:val="28"/>
          <w:szCs w:val="28"/>
        </w:rPr>
        <w:t>2024</w:t>
      </w:r>
      <w:r>
        <w:rPr>
          <w:rFonts w:ascii="Times New Roman" w:eastAsia="仿宋" w:cs="Times New Roman" w:hint="eastAsia"/>
          <w:sz w:val="28"/>
          <w:szCs w:val="28"/>
        </w:rPr>
        <w:t>年</w:t>
      </w:r>
      <w:r>
        <w:rPr>
          <w:rFonts w:ascii="Times New Roman" w:eastAsia="仿宋" w:cs="Times New Roman" w:hint="eastAsia"/>
          <w:sz w:val="28"/>
          <w:szCs w:val="28"/>
        </w:rPr>
        <w:t>8</w:t>
      </w:r>
      <w:r>
        <w:rPr>
          <w:rFonts w:ascii="Times New Roman" w:eastAsia="仿宋" w:cs="Times New Roman" w:hint="eastAsia"/>
          <w:sz w:val="28"/>
          <w:szCs w:val="28"/>
        </w:rPr>
        <w:t>月</w:t>
      </w:r>
      <w:r>
        <w:rPr>
          <w:rFonts w:ascii="Times New Roman" w:eastAsia="仿宋" w:cs="Times New Roman" w:hint="eastAsia"/>
          <w:sz w:val="28"/>
          <w:szCs w:val="28"/>
        </w:rPr>
        <w:t>4</w:t>
      </w:r>
      <w:r>
        <w:rPr>
          <w:rFonts w:ascii="Times New Roman" w:eastAsia="仿宋" w:cs="Times New Roman" w:hint="eastAsia"/>
          <w:sz w:val="28"/>
          <w:szCs w:val="28"/>
        </w:rPr>
        <w:t>日，管理人向咸宁中院申请从破产援助资金中借支</w:t>
      </w:r>
      <w:r>
        <w:rPr>
          <w:rFonts w:ascii="Times New Roman" w:eastAsia="仿宋" w:cs="Times New Roman" w:hint="eastAsia"/>
          <w:sz w:val="28"/>
          <w:szCs w:val="28"/>
        </w:rPr>
        <w:t>20</w:t>
      </w:r>
      <w:r>
        <w:rPr>
          <w:rFonts w:ascii="Times New Roman" w:eastAsia="仿宋" w:cs="Times New Roman" w:hint="eastAsia"/>
          <w:sz w:val="28"/>
          <w:szCs w:val="28"/>
        </w:rPr>
        <w:t>万元，用于后期重整工费用。咸宁中院迅速组织破产审判庭、企业破产费用审核小组进行认真审核讨论后审批通过。</w:t>
      </w:r>
      <w:r>
        <w:rPr>
          <w:rFonts w:ascii="Times New Roman" w:eastAsia="仿宋" w:cs="Times New Roman" w:hint="eastAsia"/>
          <w:sz w:val="28"/>
          <w:szCs w:val="28"/>
        </w:rPr>
        <w:t>2023</w:t>
      </w:r>
      <w:r>
        <w:rPr>
          <w:rFonts w:ascii="Times New Roman" w:eastAsia="仿宋" w:cs="Times New Roman" w:hint="eastAsia"/>
          <w:sz w:val="28"/>
          <w:szCs w:val="28"/>
        </w:rPr>
        <w:t>年</w:t>
      </w:r>
      <w:r>
        <w:rPr>
          <w:rFonts w:ascii="Times New Roman" w:eastAsia="仿宋" w:cs="Times New Roman" w:hint="eastAsia"/>
          <w:sz w:val="28"/>
          <w:szCs w:val="28"/>
        </w:rPr>
        <w:t>8</w:t>
      </w:r>
      <w:r>
        <w:rPr>
          <w:rFonts w:ascii="Times New Roman" w:eastAsia="仿宋" w:cs="Times New Roman" w:hint="eastAsia"/>
          <w:sz w:val="28"/>
          <w:szCs w:val="28"/>
        </w:rPr>
        <w:t>月</w:t>
      </w:r>
      <w:r>
        <w:rPr>
          <w:rFonts w:ascii="Times New Roman" w:eastAsia="仿宋" w:cs="Times New Roman" w:hint="eastAsia"/>
          <w:sz w:val="28"/>
          <w:szCs w:val="28"/>
        </w:rPr>
        <w:t>18</w:t>
      </w:r>
      <w:r>
        <w:rPr>
          <w:rFonts w:ascii="Times New Roman" w:eastAsia="仿宋" w:cs="Times New Roman" w:hint="eastAsia"/>
          <w:sz w:val="28"/>
          <w:szCs w:val="28"/>
        </w:rPr>
        <w:t>日，咸宁市国宾置业有限公司</w:t>
      </w:r>
      <w:r w:rsidRPr="003A0F78">
        <w:rPr>
          <w:rFonts w:ascii="Times New Roman" w:eastAsia="仿宋" w:cs="Times New Roman" w:hint="eastAsia"/>
          <w:sz w:val="28"/>
          <w:szCs w:val="28"/>
        </w:rPr>
        <w:t>管理人</w:t>
      </w:r>
      <w:r>
        <w:rPr>
          <w:rFonts w:ascii="Times New Roman" w:eastAsia="仿宋" w:cs="Times New Roman" w:hint="eastAsia"/>
          <w:sz w:val="28"/>
          <w:szCs w:val="28"/>
        </w:rPr>
        <w:t>收到</w:t>
      </w:r>
      <w:r>
        <w:rPr>
          <w:rFonts w:ascii="Times New Roman" w:eastAsia="仿宋" w:cs="Times New Roman" w:hint="eastAsia"/>
          <w:sz w:val="28"/>
          <w:szCs w:val="28"/>
        </w:rPr>
        <w:t>20</w:t>
      </w:r>
      <w:r>
        <w:rPr>
          <w:rFonts w:ascii="Times New Roman" w:eastAsia="仿宋" w:cs="Times New Roman" w:hint="eastAsia"/>
          <w:sz w:val="28"/>
          <w:szCs w:val="28"/>
        </w:rPr>
        <w:t>万</w:t>
      </w:r>
      <w:r w:rsidRPr="00D621BF">
        <w:rPr>
          <w:rFonts w:ascii="Times New Roman" w:eastAsia="仿宋" w:cs="Times New Roman" w:hint="eastAsia"/>
          <w:sz w:val="28"/>
          <w:szCs w:val="28"/>
        </w:rPr>
        <w:t>破产援助</w:t>
      </w:r>
      <w:r>
        <w:rPr>
          <w:rFonts w:ascii="Times New Roman" w:eastAsia="仿宋" w:cs="Times New Roman" w:hint="eastAsia"/>
          <w:sz w:val="28"/>
          <w:szCs w:val="28"/>
        </w:rPr>
        <w:t>资金借款。</w:t>
      </w:r>
    </w:p>
    <w:p w:rsidR="00DF5F0B" w:rsidRPr="00DF5F0B" w:rsidRDefault="00DF5F0B" w:rsidP="00DF5F0B">
      <w:pPr>
        <w:ind w:firstLineChars="200" w:firstLine="420"/>
      </w:pPr>
      <w:r>
        <w:rPr>
          <w:noProof/>
        </w:rPr>
        <w:drawing>
          <wp:inline distT="0" distB="0" distL="0" distR="0">
            <wp:extent cx="5274310" cy="2885943"/>
            <wp:effectExtent l="19050" t="0" r="2540" b="0"/>
            <wp:docPr id="1" name="图片 1" descr="C:\Users\Administrator\Desktop\25-破产援助基金\实际案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5-破产援助基金\实际案例.png"/>
                    <pic:cNvPicPr>
                      <a:picLocks noChangeAspect="1" noChangeArrowheads="1"/>
                    </pic:cNvPicPr>
                  </pic:nvPicPr>
                  <pic:blipFill>
                    <a:blip r:embed="rId6"/>
                    <a:srcRect/>
                    <a:stretch>
                      <a:fillRect/>
                    </a:stretch>
                  </pic:blipFill>
                  <pic:spPr bwMode="auto">
                    <a:xfrm>
                      <a:off x="0" y="0"/>
                      <a:ext cx="5274310" cy="2885943"/>
                    </a:xfrm>
                    <a:prstGeom prst="rect">
                      <a:avLst/>
                    </a:prstGeom>
                    <a:noFill/>
                    <a:ln w="9525">
                      <a:noFill/>
                      <a:miter lim="800000"/>
                      <a:headEnd/>
                      <a:tailEnd/>
                    </a:ln>
                  </pic:spPr>
                </pic:pic>
              </a:graphicData>
            </a:graphic>
          </wp:inline>
        </w:drawing>
      </w:r>
    </w:p>
    <w:sectPr w:rsidR="00DF5F0B" w:rsidRPr="00DF5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0EA" w:rsidRDefault="00B630EA" w:rsidP="00DF5F0B">
      <w:r>
        <w:separator/>
      </w:r>
    </w:p>
  </w:endnote>
  <w:endnote w:type="continuationSeparator" w:id="1">
    <w:p w:rsidR="00B630EA" w:rsidRDefault="00B630EA" w:rsidP="00DF5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0EA" w:rsidRDefault="00B630EA" w:rsidP="00DF5F0B">
      <w:r>
        <w:separator/>
      </w:r>
    </w:p>
  </w:footnote>
  <w:footnote w:type="continuationSeparator" w:id="1">
    <w:p w:rsidR="00B630EA" w:rsidRDefault="00B630EA" w:rsidP="00DF5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F0B"/>
    <w:rsid w:val="00B630EA"/>
    <w:rsid w:val="00DF5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5F0B"/>
    <w:rPr>
      <w:sz w:val="18"/>
      <w:szCs w:val="18"/>
    </w:rPr>
  </w:style>
  <w:style w:type="paragraph" w:styleId="a4">
    <w:name w:val="footer"/>
    <w:basedOn w:val="a"/>
    <w:link w:val="Char0"/>
    <w:uiPriority w:val="99"/>
    <w:semiHidden/>
    <w:unhideWhenUsed/>
    <w:rsid w:val="00DF5F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5F0B"/>
    <w:rPr>
      <w:sz w:val="18"/>
      <w:szCs w:val="18"/>
    </w:rPr>
  </w:style>
  <w:style w:type="paragraph" w:customStyle="1" w:styleId="Default">
    <w:name w:val="Default"/>
    <w:rsid w:val="00DF5F0B"/>
    <w:pPr>
      <w:widowControl w:val="0"/>
      <w:autoSpaceDE w:val="0"/>
      <w:autoSpaceDN w:val="0"/>
      <w:adjustRightInd w:val="0"/>
    </w:pPr>
    <w:rPr>
      <w:rFonts w:ascii="微软雅黑" w:eastAsia="微软雅黑" w:cs="微软雅黑"/>
      <w:color w:val="000000"/>
      <w:kern w:val="0"/>
      <w:sz w:val="24"/>
      <w:szCs w:val="24"/>
    </w:rPr>
  </w:style>
  <w:style w:type="paragraph" w:styleId="a5">
    <w:name w:val="Balloon Text"/>
    <w:basedOn w:val="a"/>
    <w:link w:val="Char1"/>
    <w:uiPriority w:val="99"/>
    <w:semiHidden/>
    <w:unhideWhenUsed/>
    <w:rsid w:val="00DF5F0B"/>
    <w:rPr>
      <w:sz w:val="18"/>
      <w:szCs w:val="18"/>
    </w:rPr>
  </w:style>
  <w:style w:type="character" w:customStyle="1" w:styleId="Char1">
    <w:name w:val="批注框文本 Char"/>
    <w:basedOn w:val="a0"/>
    <w:link w:val="a5"/>
    <w:uiPriority w:val="99"/>
    <w:semiHidden/>
    <w:rsid w:val="00DF5F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285</Characters>
  <Application>Microsoft Office Word</Application>
  <DocSecurity>0</DocSecurity>
  <Lines>2</Lines>
  <Paragraphs>1</Paragraphs>
  <ScaleCrop>false</ScaleCrop>
  <Company>Micorosoft</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2025-01-18T03:27:00Z</dcterms:created>
  <dcterms:modified xsi:type="dcterms:W3CDTF">2025-01-18T03:36:00Z</dcterms:modified>
</cp:coreProperties>
</file>