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AD" w:rsidRDefault="00BD1CAD" w:rsidP="00BD1CAD">
      <w:pPr>
        <w:spacing w:before="86" w:line="218" w:lineRule="auto"/>
        <w:ind w:left="325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"/>
          <w:sz w:val="43"/>
          <w:szCs w:val="43"/>
          <w:lang w:eastAsia="zh-CN"/>
        </w:rPr>
        <w:t>民事起诉状</w:t>
      </w:r>
    </w:p>
    <w:p w:rsidR="00BD1CAD" w:rsidRDefault="00BD1CAD" w:rsidP="00BD1CAD">
      <w:pPr>
        <w:spacing w:before="128" w:line="206" w:lineRule="auto"/>
        <w:ind w:left="273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35"/>
          <w:szCs w:val="35"/>
          <w:lang w:eastAsia="zh-CN"/>
        </w:rPr>
        <w:t>(融资租赁合同纠纷)</w:t>
      </w:r>
    </w:p>
    <w:tbl>
      <w:tblPr>
        <w:tblStyle w:val="TableNormal"/>
        <w:tblW w:w="87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025"/>
      </w:tblGrid>
      <w:tr w:rsidR="00BD1CAD" w:rsidTr="00BD1CAD">
        <w:trPr>
          <w:trHeight w:val="2653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BD1CAD" w:rsidRDefault="00BD1CAD">
            <w:pPr>
              <w:pStyle w:val="TableText"/>
              <w:spacing w:before="35" w:line="218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BD1CAD" w:rsidRDefault="00BD1CAD">
            <w:pPr>
              <w:pStyle w:val="TableText"/>
              <w:spacing w:before="4" w:line="218" w:lineRule="auto"/>
              <w:ind w:left="53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BD1CAD" w:rsidRDefault="00BD1CAD">
            <w:pPr>
              <w:pStyle w:val="TableText"/>
              <w:spacing w:before="14" w:line="218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BD1CAD" w:rsidRDefault="00BD1CAD">
            <w:pPr>
              <w:pStyle w:val="TableText"/>
              <w:spacing w:before="25" w:line="223" w:lineRule="auto"/>
              <w:ind w:left="114" w:right="681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3.本表所涉内容系针对一般融资租赁合同纠纷案件，有些内容可能与您的案件无关，您认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为与案件无关的项目可以填“无”或不填；对于本表中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有重要内容需要列明的，可以在本表尾部或者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BD1CAD" w:rsidRDefault="00BD1CAD">
            <w:pPr>
              <w:pStyle w:val="TableText"/>
              <w:spacing w:before="36" w:line="213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BD1CAD" w:rsidRDefault="00BD1CAD">
            <w:pPr>
              <w:pStyle w:val="TableText"/>
              <w:spacing w:line="218" w:lineRule="auto"/>
              <w:ind w:left="5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BD1CAD" w:rsidRDefault="00BD1CAD">
            <w:pPr>
              <w:pStyle w:val="TableText"/>
              <w:spacing w:before="34" w:line="213" w:lineRule="auto"/>
              <w:ind w:left="125" w:right="775" w:firstLine="40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民法院将视违法情形依法追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究责任。</w:t>
            </w:r>
          </w:p>
        </w:tc>
      </w:tr>
      <w:tr w:rsidR="00BD1CAD" w:rsidTr="00BD1CAD">
        <w:trPr>
          <w:trHeight w:val="779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249" w:line="218" w:lineRule="auto"/>
              <w:ind w:left="366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BD1CAD" w:rsidTr="00BD1CAD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BD1CAD" w:rsidRDefault="00BD1CAD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pStyle w:val="TableText"/>
              <w:spacing w:before="62" w:line="21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53" w:line="220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BD1CAD" w:rsidRDefault="00BD1CAD">
            <w:pPr>
              <w:pStyle w:val="TableText"/>
              <w:spacing w:before="99" w:line="322" w:lineRule="exact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BD1CAD" w:rsidRDefault="00BD1CAD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BD1CAD" w:rsidRDefault="00BD1CAD">
            <w:pPr>
              <w:pStyle w:val="TableText"/>
              <w:spacing w:before="90" w:line="220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 xml:space="preserve">法定代表人/主要负责人：       职务：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 xml:space="preserve">   联系电话：</w:t>
            </w:r>
          </w:p>
          <w:p w:rsidR="00BD1CAD" w:rsidRDefault="00BD1CAD">
            <w:pPr>
              <w:pStyle w:val="TableText"/>
              <w:spacing w:before="81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BD1CAD" w:rsidRDefault="00BD1CAD">
            <w:pPr>
              <w:pStyle w:val="TableText"/>
              <w:spacing w:before="96" w:line="264" w:lineRule="auto"/>
              <w:ind w:left="653" w:right="337" w:hanging="5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BD1CAD" w:rsidRDefault="00BD1CAD">
            <w:pPr>
              <w:pStyle w:val="TableText"/>
              <w:spacing w:before="76" w:line="268" w:lineRule="auto"/>
              <w:ind w:left="663" w:hanging="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农村集体经济组织法人口 城镇农村的合作经济组织法</w:t>
            </w:r>
            <w:r>
              <w:rPr>
                <w:rFonts w:asciiTheme="minorEastAsia" w:eastAsiaTheme="minorEastAsia" w:hAnsiTheme="minorEastAsia" w:hint="eastAsia"/>
                <w:spacing w:val="1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BD1CAD" w:rsidRDefault="00BD1CAD">
            <w:pPr>
              <w:pStyle w:val="TableText"/>
              <w:spacing w:before="85" w:line="254" w:lineRule="auto"/>
              <w:ind w:left="632" w:right="187" w:firstLine="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BD1CAD" w:rsidTr="00BD1CAD">
        <w:trPr>
          <w:trHeight w:val="188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72" w:line="216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3" w:line="218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BD1CAD" w:rsidRDefault="00BD1CAD">
            <w:pPr>
              <w:pStyle w:val="TableText"/>
              <w:spacing w:before="104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BD1CAD" w:rsidRDefault="00BD1CAD">
            <w:pPr>
              <w:pStyle w:val="TableText"/>
              <w:spacing w:before="86" w:line="22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5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月     日          民族：</w:t>
            </w:r>
          </w:p>
          <w:p w:rsidR="00BD1CAD" w:rsidRDefault="00BD1CAD">
            <w:pPr>
              <w:pStyle w:val="TableText"/>
              <w:spacing w:before="85" w:line="22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联系电话：</w:t>
            </w:r>
          </w:p>
          <w:p w:rsidR="00BD1CAD" w:rsidRDefault="00BD1CAD">
            <w:pPr>
              <w:pStyle w:val="TableText"/>
              <w:spacing w:before="52" w:line="342" w:lineRule="exact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1"/>
                <w:lang w:eastAsia="zh-CN"/>
              </w:rPr>
              <w:t>住所地(户籍所在地):</w:t>
            </w:r>
          </w:p>
          <w:p w:rsidR="00BD1CAD" w:rsidRDefault="00BD1CAD">
            <w:pPr>
              <w:pStyle w:val="TableText"/>
              <w:spacing w:line="206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BD1CAD" w:rsidTr="00BD1CAD">
        <w:trPr>
          <w:trHeight w:val="137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BD1CAD" w:rsidRDefault="00BD1CAD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BD1CAD" w:rsidRDefault="00BD1CAD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5" w:line="218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BD1CAD" w:rsidRDefault="00BD1CAD">
            <w:pPr>
              <w:pStyle w:val="TableText"/>
              <w:spacing w:before="162" w:line="22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姓名：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联系电话：</w:t>
            </w:r>
          </w:p>
          <w:p w:rsidR="00BD1CAD" w:rsidRDefault="00BD1CAD">
            <w:pPr>
              <w:pStyle w:val="TableText"/>
              <w:spacing w:before="74" w:line="218" w:lineRule="auto"/>
              <w:ind w:left="4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BD1CAD" w:rsidRDefault="00BD1CAD">
            <w:pPr>
              <w:pStyle w:val="TableText"/>
              <w:spacing w:before="85" w:line="218" w:lineRule="auto"/>
              <w:ind w:left="14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BD1CAD" w:rsidTr="00BD1CAD">
        <w:trPr>
          <w:trHeight w:val="15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66" w:line="367" w:lineRule="auto"/>
              <w:ind w:left="11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BD1CAD" w:rsidRDefault="00BD1CAD">
            <w:pPr>
              <w:pStyle w:val="TableText"/>
              <w:spacing w:line="184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64" w:line="228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BD1CAD" w:rsidRDefault="00BD1CAD">
            <w:pPr>
              <w:pStyle w:val="TableText"/>
              <w:spacing w:before="134" w:line="383" w:lineRule="exact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lang w:eastAsia="zh-CN"/>
              </w:rPr>
              <w:t>收件人：</w:t>
            </w:r>
          </w:p>
          <w:p w:rsidR="00BD1CAD" w:rsidRDefault="00BD1CAD">
            <w:pPr>
              <w:pStyle w:val="TableText"/>
              <w:spacing w:line="220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  <w:tr w:rsidR="00BD1CAD" w:rsidTr="00BD1CAD">
        <w:trPr>
          <w:trHeight w:val="113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67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55" w:line="223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是□方式：短信</w:t>
            </w:r>
            <w:r>
              <w:rPr>
                <w:rFonts w:asciiTheme="minorEastAsia" w:eastAsiaTheme="minorEastAsia" w:hAnsiTheme="minorEastAsia" w:hint="eastAsia"/>
                <w:spacing w:val="19"/>
                <w:u w:val="single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传真 </w:t>
            </w:r>
            <w:r>
              <w:rPr>
                <w:rFonts w:asciiTheme="minorEastAsia" w:eastAsiaTheme="minorEastAsia" w:hAnsiTheme="minorEastAsia" w:hint="eastAsia"/>
                <w:spacing w:val="-8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0"/>
                <w:u w:val="single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20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</w:t>
            </w:r>
          </w:p>
          <w:p w:rsidR="00BD1CAD" w:rsidRDefault="00BD1CAD">
            <w:pPr>
              <w:pStyle w:val="TableText"/>
              <w:spacing w:before="161" w:line="357" w:lineRule="auto"/>
              <w:ind w:left="382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</w:p>
          <w:p w:rsidR="00BD1CAD" w:rsidRDefault="00BD1CAD">
            <w:pPr>
              <w:pStyle w:val="TableText"/>
              <w:spacing w:line="199" w:lineRule="auto"/>
              <w:ind w:left="14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</w:tbl>
    <w:p w:rsidR="00BD1CAD" w:rsidRDefault="00BD1CAD" w:rsidP="00BD1CAD">
      <w:pPr>
        <w:rPr>
          <w:rFonts w:asciiTheme="minorEastAsia" w:eastAsiaTheme="minorEastAsia" w:hAnsiTheme="minorEastAsia" w:hint="eastAsia"/>
        </w:rPr>
      </w:pPr>
    </w:p>
    <w:p w:rsidR="00BD1CAD" w:rsidRDefault="00BD1CAD" w:rsidP="00BD1CAD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BD1CAD">
          <w:pgSz w:w="11640" w:h="16860"/>
          <w:pgMar w:top="1335" w:right="1265" w:bottom="400" w:left="1615" w:header="0" w:footer="0" w:gutter="0"/>
          <w:cols w:space="720"/>
        </w:sectPr>
      </w:pPr>
    </w:p>
    <w:tbl>
      <w:tblPr>
        <w:tblStyle w:val="TableNormal"/>
        <w:tblW w:w="8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018"/>
      </w:tblGrid>
      <w:tr w:rsidR="00BD1CAD" w:rsidTr="00BD1CAD">
        <w:trPr>
          <w:trHeight w:val="31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2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12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7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2.违约金、滞纳金、损害赔偿金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6" w:line="22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截至   年  月</w:t>
            </w:r>
            <w:r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日止，违约金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元，滞纳金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元，损害赔偿金</w:t>
            </w:r>
          </w:p>
          <w:p w:rsidR="00BD1CAD" w:rsidRDefault="00BD1CAD">
            <w:pPr>
              <w:pStyle w:val="TableText"/>
              <w:spacing w:before="96" w:line="218" w:lineRule="auto"/>
              <w:ind w:left="27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元；自    之后的违约金、滞纳金、损害赔偿金，以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元为基数按照</w:t>
            </w:r>
          </w:p>
          <w:p w:rsidR="00BD1CAD" w:rsidRDefault="00BD1CAD">
            <w:pPr>
              <w:pStyle w:val="TableText"/>
              <w:spacing w:before="116" w:line="310" w:lineRule="exact"/>
              <w:ind w:left="2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标准计算至全部款项实际付清之日</w:t>
            </w:r>
          </w:p>
          <w:p w:rsidR="00BD1CAD" w:rsidRDefault="00BD1CAD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6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96" w:line="216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3.是否确认租赁物归原告所有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1" w:line="307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position w:val="9"/>
                <w:sz w:val="18"/>
                <w:szCs w:val="18"/>
              </w:rPr>
              <w:t>是口</w:t>
            </w:r>
            <w:proofErr w:type="spellEnd"/>
          </w:p>
          <w:p w:rsidR="00BD1CAD" w:rsidRDefault="00BD1CAD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BD1CAD" w:rsidTr="00BD1CAD">
        <w:trPr>
          <w:trHeight w:val="6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7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判令解除融资租赁合同口</w:t>
            </w:r>
          </w:p>
          <w:p w:rsidR="00BD1CAD" w:rsidRDefault="00BD1CAD">
            <w:pPr>
              <w:pStyle w:val="TableText"/>
              <w:spacing w:before="107" w:line="196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  <w:lang w:eastAsia="zh-CN"/>
              </w:rPr>
              <w:t xml:space="preserve">确认融资租赁合同已于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1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9"/>
                <w:position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position w:val="1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5"/>
                <w:position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position w:val="1"/>
                <w:sz w:val="18"/>
                <w:szCs w:val="18"/>
                <w:lang w:eastAsia="zh-CN"/>
              </w:rPr>
              <w:t>日解除□</w:t>
            </w:r>
          </w:p>
        </w:tc>
      </w:tr>
      <w:tr w:rsidR="00BD1CAD" w:rsidTr="00BD1CAD">
        <w:trPr>
          <w:trHeight w:val="220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7" w:line="273" w:lineRule="auto"/>
              <w:ind w:left="134" w:right="77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5.返还租赁物，并赔偿因解除合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同而受到的损失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7" w:line="22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position w:val="-1"/>
                <w:sz w:val="18"/>
                <w:szCs w:val="18"/>
              </w:rPr>
              <w:t>支付全部未付租金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"/>
                <w:position w:val="-1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元，到期未付租金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元、未到期租金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元、留</w:t>
            </w:r>
            <w:proofErr w:type="spellEnd"/>
          </w:p>
          <w:p w:rsidR="00BD1CAD" w:rsidRDefault="00BD1CAD">
            <w:pPr>
              <w:pStyle w:val="TableText"/>
              <w:spacing w:before="84" w:line="216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购价款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元(如约定)</w:t>
            </w:r>
          </w:p>
          <w:p w:rsidR="00BD1CAD" w:rsidRDefault="00BD1CAD">
            <w:pPr>
              <w:pStyle w:val="TableText"/>
              <w:spacing w:before="99" w:line="22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截至   年  月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日止，违约金      元，滞纳金     元，损害赔偿金</w:t>
            </w:r>
          </w:p>
          <w:p w:rsidR="00BD1CAD" w:rsidRDefault="00BD1CAD">
            <w:pPr>
              <w:pStyle w:val="TableText"/>
              <w:spacing w:before="116" w:line="218" w:lineRule="auto"/>
              <w:ind w:left="27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</w:t>
            </w:r>
          </w:p>
          <w:p w:rsidR="00BD1CAD" w:rsidRDefault="00BD1CAD">
            <w:pPr>
              <w:pStyle w:val="TableText"/>
              <w:spacing w:before="74" w:line="22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自    之后的违约金、滞纳金、损害赔偿金，以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元为基数按照</w:t>
            </w:r>
          </w:p>
          <w:p w:rsidR="00BD1CAD" w:rsidRDefault="00BD1CAD">
            <w:pPr>
              <w:pStyle w:val="TableText"/>
              <w:spacing w:before="96" w:line="320" w:lineRule="exact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标准计算至全部款项实际付清之日</w:t>
            </w:r>
          </w:p>
          <w:p w:rsidR="00BD1CAD" w:rsidRDefault="00BD1CAD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6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0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3" w:line="225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：</w:t>
            </w:r>
          </w:p>
          <w:p w:rsidR="00BD1CAD" w:rsidRDefault="00BD1CAD">
            <w:pPr>
              <w:pStyle w:val="TableText"/>
              <w:spacing w:before="7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BD1CAD" w:rsidTr="00BD1CAD">
        <w:trPr>
          <w:trHeight w:val="6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1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费用明细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：</w:t>
            </w:r>
          </w:p>
          <w:p w:rsidR="00BD1CAD" w:rsidRDefault="00BD1CAD">
            <w:pPr>
              <w:pStyle w:val="TableText"/>
              <w:spacing w:before="8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BD1CAD" w:rsidTr="00BD1CAD">
        <w:trPr>
          <w:trHeight w:val="9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spacing w:line="350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BD1CAD" w:rsidRDefault="00BD1CAD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D1CAD" w:rsidTr="00BD1CAD">
        <w:trPr>
          <w:trHeight w:val="7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2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D1CAD" w:rsidTr="00BD1CAD">
        <w:trPr>
          <w:trHeight w:val="8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2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3" w:line="34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2"/>
                <w:sz w:val="18"/>
                <w:szCs w:val="18"/>
              </w:rPr>
              <w:t>合同约定</w:t>
            </w:r>
            <w:proofErr w:type="spellEnd"/>
          </w:p>
          <w:p w:rsidR="00BD1CAD" w:rsidRDefault="00BD1CAD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法律规定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1139"/>
        </w:trPr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93" w:line="218" w:lineRule="auto"/>
              <w:ind w:left="305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BD1CAD" w:rsidTr="00BD1CAD">
        <w:trPr>
          <w:trHeight w:val="8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4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5" w:line="31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sz w:val="18"/>
                <w:szCs w:val="18"/>
                <w:lang w:eastAsia="zh-CN"/>
              </w:rPr>
              <w:t>有□合同条款及内容：</w:t>
            </w:r>
          </w:p>
          <w:p w:rsidR="00BD1CAD" w:rsidRDefault="00BD1CAD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BD1CAD" w:rsidTr="00BD1CAD">
        <w:trPr>
          <w:trHeight w:val="12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7" w:line="22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保全法院：</w:t>
            </w:r>
            <w:r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保全时间：</w:t>
            </w:r>
          </w:p>
          <w:p w:rsidR="00BD1CAD" w:rsidRDefault="00BD1CAD">
            <w:pPr>
              <w:pStyle w:val="TableText"/>
              <w:spacing w:before="95" w:line="218" w:lineRule="auto"/>
              <w:ind w:left="136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</w:p>
          <w:p w:rsidR="00BD1CAD" w:rsidRDefault="00BD1CAD">
            <w:pPr>
              <w:pStyle w:val="TableText"/>
              <w:spacing w:before="114" w:line="311" w:lineRule="exact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申请诉讼保全：是口</w:t>
            </w:r>
          </w:p>
          <w:p w:rsidR="00BD1CAD" w:rsidRDefault="00BD1CAD">
            <w:pPr>
              <w:pStyle w:val="TableText"/>
              <w:spacing w:line="194" w:lineRule="auto"/>
              <w:ind w:left="137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BD1CAD" w:rsidTr="00BD1CAD">
        <w:trPr>
          <w:trHeight w:val="989"/>
        </w:trPr>
        <w:tc>
          <w:tcPr>
            <w:tcW w:w="8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178" w:line="218" w:lineRule="auto"/>
              <w:ind w:left="363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BD1CAD" w:rsidTr="00BD1CAD">
        <w:trPr>
          <w:trHeight w:val="6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8" w:line="268" w:lineRule="auto"/>
              <w:ind w:left="133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1.合同的签订情况(名称、编号、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签订时间、地点)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</w:tbl>
    <w:p w:rsidR="00BD1CAD" w:rsidRDefault="00BD1CAD" w:rsidP="00BD1CAD">
      <w:pPr>
        <w:spacing w:line="460" w:lineRule="auto"/>
        <w:rPr>
          <w:rFonts w:asciiTheme="minorEastAsia" w:eastAsiaTheme="minorEastAsia" w:hAnsiTheme="minorEastAsia" w:hint="eastAsia"/>
          <w:lang w:eastAsia="zh-CN"/>
        </w:rPr>
      </w:pPr>
    </w:p>
    <w:p w:rsidR="00BD1CAD" w:rsidRDefault="00BD1CAD" w:rsidP="00BD1CAD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BD1CAD">
          <w:pgSz w:w="11650" w:h="16880"/>
          <w:pgMar w:top="1364" w:right="1574" w:bottom="400" w:left="1334" w:header="0" w:footer="0" w:gutter="0"/>
          <w:cols w:space="720"/>
        </w:sectPr>
      </w:pPr>
    </w:p>
    <w:tbl>
      <w:tblPr>
        <w:tblStyle w:val="TableNormal"/>
        <w:tblW w:w="87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83"/>
        <w:gridCol w:w="942"/>
        <w:gridCol w:w="4449"/>
      </w:tblGrid>
      <w:tr w:rsidR="00BD1CAD" w:rsidTr="00BD1CAD">
        <w:trPr>
          <w:trHeight w:val="73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3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2" w:line="30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8"/>
                <w:sz w:val="18"/>
                <w:szCs w:val="18"/>
                <w:lang w:eastAsia="zh-CN"/>
              </w:rPr>
              <w:t>出租人(卖方):</w:t>
            </w:r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承租人(买方):</w:t>
            </w:r>
          </w:p>
        </w:tc>
      </w:tr>
      <w:tr w:rsidR="00BD1CAD" w:rsidTr="00BD1CAD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8" w:line="266" w:lineRule="auto"/>
              <w:ind w:left="104" w:right="77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3.租赁物情况(租赁物的选择、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名称、规格、质量、数量等)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BD1CAD" w:rsidTr="00BD1CAD">
        <w:trPr>
          <w:trHeight w:val="125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4.合同约定的租金及支付方式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8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租金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元；</w:t>
            </w:r>
          </w:p>
          <w:p w:rsidR="00BD1CAD" w:rsidRDefault="00BD1CAD">
            <w:pPr>
              <w:pStyle w:val="TableText"/>
              <w:spacing w:before="98" w:line="218" w:lineRule="auto"/>
              <w:ind w:left="7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>以现金口转账口票据口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(写明票据类型)其他口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_方式一</w:t>
            </w:r>
          </w:p>
          <w:p w:rsidR="00BD1CAD" w:rsidRDefault="00BD1CAD">
            <w:pPr>
              <w:pStyle w:val="TableText"/>
              <w:spacing w:before="102" w:line="321" w:lineRule="exact"/>
              <w:ind w:left="7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0"/>
                <w:sz w:val="18"/>
                <w:szCs w:val="18"/>
              </w:rPr>
              <w:t>次性口分期口支付</w:t>
            </w:r>
            <w:proofErr w:type="spellEnd"/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分期方式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5.合同约定的租赁期限、费用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49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租赁期间自    年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日起至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日止</w:t>
            </w:r>
          </w:p>
          <w:p w:rsidR="00BD1CAD" w:rsidRDefault="00BD1CAD">
            <w:pPr>
              <w:pStyle w:val="TableText"/>
              <w:spacing w:before="115" w:line="22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除租金外产生的</w:t>
            </w: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费用，由     承担</w:t>
            </w:r>
          </w:p>
        </w:tc>
      </w:tr>
      <w:tr w:rsidR="00BD1CAD" w:rsidTr="00BD1CAD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59" w:line="33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1"/>
                <w:sz w:val="18"/>
                <w:szCs w:val="18"/>
                <w:lang w:eastAsia="zh-CN"/>
              </w:rPr>
              <w:t>归承租人所有口</w:t>
            </w:r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归出租人所有口</w:t>
            </w:r>
          </w:p>
          <w:p w:rsidR="00BD1CAD" w:rsidRDefault="00BD1CAD">
            <w:pPr>
              <w:pStyle w:val="TableText"/>
              <w:spacing w:before="84" w:line="216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留购价款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元</w:t>
            </w:r>
          </w:p>
        </w:tc>
      </w:tr>
      <w:tr w:rsidR="00BD1CAD" w:rsidTr="00BD1CAD">
        <w:trPr>
          <w:trHeight w:val="3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BD1CAD" w:rsidTr="00BD1CAD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8.是否约定加速到期条款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0" w:line="32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是□具体内容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：</w:t>
            </w:r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BD1CAD" w:rsidTr="00BD1CAD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9.是否约定回收租赁物条件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0" w:line="31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</w:rPr>
              <w:t>是□具体内容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</w:rPr>
              <w:t>：</w:t>
            </w:r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否□</w:t>
            </w:r>
          </w:p>
        </w:tc>
      </w:tr>
      <w:tr w:rsidR="00BD1CAD" w:rsidTr="00BD1CAD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9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10.是否约定解除合同条件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0" w:line="33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</w:rPr>
              <w:t>是□具体内容</w:t>
            </w:r>
            <w:proofErr w:type="spellEnd"/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BD1CAD" w:rsidTr="00BD1CAD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9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91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于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日交付租赁物</w:t>
            </w:r>
            <w:proofErr w:type="spellEnd"/>
          </w:p>
        </w:tc>
      </w:tr>
      <w:tr w:rsidR="00BD1CAD" w:rsidTr="00BD1CAD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1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51" w:line="34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2"/>
                <w:sz w:val="18"/>
                <w:szCs w:val="18"/>
                <w:lang w:eastAsia="zh-CN"/>
              </w:rPr>
              <w:t>质量符合约定或者承租人的使用目的□</w:t>
            </w:r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存在瑕疵口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具体情况：</w:t>
            </w:r>
          </w:p>
        </w:tc>
      </w:tr>
      <w:tr w:rsidR="00BD1CAD" w:rsidTr="00BD1CAD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CAD" w:rsidRDefault="00BD1CAD">
            <w:pPr>
              <w:pStyle w:val="TableText"/>
              <w:spacing w:before="53" w:line="292" w:lineRule="auto"/>
              <w:ind w:left="73" w:right="113" w:firstLine="4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自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年月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日至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逾期但已支付租金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明细：</w:t>
            </w: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52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7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>日，按约定缴纳租金，已付租金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>元，</w:t>
            </w:r>
          </w:p>
          <w:p w:rsidR="00BD1CAD" w:rsidRDefault="00BD1CAD">
            <w:pPr>
              <w:pStyle w:val="TableText"/>
              <w:spacing w:before="126" w:line="218" w:lineRule="auto"/>
              <w:ind w:left="25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</w:tc>
      </w:tr>
      <w:tr w:rsidR="00BD1CAD" w:rsidTr="00BD1CAD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3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3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自  年月</w:t>
            </w:r>
            <w:r>
              <w:rPr>
                <w:rFonts w:asciiTheme="minorEastAsia" w:eastAsiaTheme="minorEastAsia" w:hAnsiTheme="minorEastAsia" w:hint="eastAsia"/>
                <w:spacing w:val="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日起，开始欠付租金，截至  年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4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日，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欠付租金</w:t>
            </w:r>
          </w:p>
          <w:p w:rsidR="00BD1CAD" w:rsidRDefault="00BD1CAD">
            <w:pPr>
              <w:pStyle w:val="TableText"/>
              <w:spacing w:before="126" w:line="218" w:lineRule="auto"/>
              <w:ind w:left="7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元、违约金    元，滞纳金        元，损害赔偿金   元，共计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 元</w:t>
            </w:r>
          </w:p>
          <w:p w:rsidR="00BD1CAD" w:rsidRDefault="00BD1CAD">
            <w:pPr>
              <w:pStyle w:val="TableText"/>
              <w:spacing w:before="85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54" w:line="34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2"/>
                <w:sz w:val="18"/>
                <w:szCs w:val="18"/>
                <w:lang w:eastAsia="zh-CN"/>
              </w:rPr>
              <w:t>15.是否签订物的担保(抵押、质</w:t>
            </w:r>
          </w:p>
          <w:p w:rsidR="00BD1CAD" w:rsidRDefault="00BD1CAD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押)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合同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CAD" w:rsidRDefault="00BD1CAD">
            <w:pPr>
              <w:pStyle w:val="TableText"/>
              <w:spacing w:before="107" w:line="287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7"/>
                <w:sz w:val="18"/>
                <w:szCs w:val="18"/>
              </w:rPr>
              <w:t>是□</w:t>
            </w:r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6" w:line="220" w:lineRule="auto"/>
              <w:ind w:left="2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7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4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4" w:line="330" w:lineRule="exact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</w:rPr>
              <w:t>担保人</w:t>
            </w:r>
            <w:proofErr w:type="spellEnd"/>
          </w:p>
          <w:p w:rsidR="00BD1CAD" w:rsidRDefault="00BD1CAD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BD1CAD" w:rsidTr="00BD1CAD">
        <w:trPr>
          <w:trHeight w:val="9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spacing w:line="34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BD1CAD" w:rsidRDefault="00BD1CAD">
            <w:pPr>
              <w:pStyle w:val="TableText"/>
              <w:spacing w:before="59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5" w:line="220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担保债权的确定时间：</w:t>
            </w:r>
          </w:p>
          <w:p w:rsidR="00BD1CAD" w:rsidRDefault="00BD1CAD">
            <w:pPr>
              <w:pStyle w:val="TableText"/>
              <w:spacing w:before="92" w:line="218" w:lineRule="auto"/>
              <w:ind w:left="81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BD1CAD" w:rsidRDefault="00BD1CAD">
            <w:pPr>
              <w:pStyle w:val="TableText"/>
              <w:spacing w:before="86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BD1CAD" w:rsidTr="00BD1CAD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BD1CAD" w:rsidRDefault="00BD1CAD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7" w:line="220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正式登记口</w:t>
            </w:r>
          </w:p>
          <w:p w:rsidR="00BD1CAD" w:rsidRDefault="00BD1CAD">
            <w:pPr>
              <w:pStyle w:val="TableText"/>
              <w:spacing w:before="101" w:line="216" w:lineRule="auto"/>
              <w:ind w:left="7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BD1CAD" w:rsidRDefault="00BD1CAD">
            <w:pPr>
              <w:pStyle w:val="TableText"/>
              <w:spacing w:before="79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否□</w:t>
            </w:r>
          </w:p>
        </w:tc>
      </w:tr>
      <w:tr w:rsidR="00BD1CAD" w:rsidTr="00BD1CAD">
        <w:trPr>
          <w:trHeight w:val="92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7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7" w:line="230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签订时间：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保证人：</w:t>
            </w:r>
          </w:p>
          <w:p w:rsidR="00BD1CAD" w:rsidRDefault="00BD1CAD">
            <w:pPr>
              <w:pStyle w:val="TableText"/>
              <w:spacing w:before="103" w:line="218" w:lineRule="auto"/>
              <w:ind w:left="66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主要内容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BD1CAD" w:rsidRDefault="00BD1CAD">
            <w:pPr>
              <w:pStyle w:val="TableText"/>
              <w:spacing w:before="106" w:line="199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否□</w:t>
            </w:r>
          </w:p>
        </w:tc>
      </w:tr>
    </w:tbl>
    <w:p w:rsidR="00BD1CAD" w:rsidRDefault="00BD1CAD" w:rsidP="00BD1CAD">
      <w:pPr>
        <w:spacing w:line="324" w:lineRule="auto"/>
        <w:rPr>
          <w:rFonts w:asciiTheme="minorEastAsia" w:eastAsiaTheme="minorEastAsia" w:hAnsiTheme="minorEastAsia" w:hint="eastAsia"/>
        </w:rPr>
      </w:pPr>
    </w:p>
    <w:p w:rsidR="00BD1CAD" w:rsidRDefault="00BD1CAD" w:rsidP="00BD1CAD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BD1CAD">
          <w:pgSz w:w="11640" w:h="16880"/>
          <w:pgMar w:top="1355" w:right="1224" w:bottom="400" w:left="1624" w:header="0" w:footer="0" w:gutter="0"/>
          <w:cols w:space="720"/>
        </w:sectPr>
      </w:pPr>
    </w:p>
    <w:tbl>
      <w:tblPr>
        <w:tblStyle w:val="TableNormal"/>
        <w:tblW w:w="87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21"/>
      </w:tblGrid>
      <w:tr w:rsidR="00BD1CAD" w:rsidTr="00BD1CAD">
        <w:trPr>
          <w:trHeight w:val="62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2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2" w:line="310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9"/>
                <w:sz w:val="18"/>
                <w:szCs w:val="18"/>
                <w:lang w:eastAsia="zh-CN"/>
              </w:rPr>
              <w:t>一般保证</w:t>
            </w:r>
            <w:r>
              <w:rPr>
                <w:rFonts w:asciiTheme="minorEastAsia" w:eastAsiaTheme="minorEastAsia" w:hAnsiTheme="minorEastAsia" w:hint="eastAsia"/>
                <w:spacing w:val="18"/>
                <w:position w:val="9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1"/>
                <w:position w:val="9"/>
                <w:sz w:val="18"/>
                <w:szCs w:val="18"/>
                <w:lang w:eastAsia="zh-CN"/>
              </w:rPr>
              <w:t>口</w:t>
            </w:r>
          </w:p>
          <w:p w:rsidR="00BD1CAD" w:rsidRDefault="00BD1CAD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BD1CAD" w:rsidTr="00BD1CAD">
        <w:trPr>
          <w:trHeight w:val="62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6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70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形式：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签订时间：</w:t>
            </w:r>
          </w:p>
          <w:p w:rsidR="00BD1CAD" w:rsidRDefault="00BD1CAD">
            <w:pPr>
              <w:pStyle w:val="TableText"/>
              <w:spacing w:before="10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BD1CAD" w:rsidTr="00BD1CAD">
        <w:trPr>
          <w:trHeight w:val="93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0" w:line="259" w:lineRule="auto"/>
              <w:ind w:left="85" w:right="8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BD1CAD" w:rsidTr="00BD1CAD">
        <w:trPr>
          <w:trHeight w:val="64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CAD" w:rsidRDefault="00BD1CAD">
            <w:pPr>
              <w:pStyle w:val="TableText"/>
              <w:spacing w:before="84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CAD" w:rsidRDefault="00BD1CA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BD1CAD" w:rsidRDefault="00BD1CAD" w:rsidP="00BD1CAD">
      <w:pPr>
        <w:spacing w:before="104" w:line="218" w:lineRule="auto"/>
        <w:jc w:val="right"/>
        <w:rPr>
          <w:rFonts w:asciiTheme="minorEastAsia" w:eastAsiaTheme="minorEastAsia" w:hAnsiTheme="minorEastAsia" w:cs="宋体" w:hint="eastAsia"/>
          <w:b/>
          <w:bCs/>
          <w:iCs/>
          <w:spacing w:val="-26"/>
          <w:sz w:val="33"/>
          <w:szCs w:val="33"/>
          <w:lang w:eastAsia="zh-CN"/>
        </w:rPr>
      </w:pPr>
    </w:p>
    <w:p w:rsidR="0035637B" w:rsidRDefault="00BD1CAD" w:rsidP="0035637B">
      <w:pPr>
        <w:spacing w:before="104" w:line="218" w:lineRule="auto"/>
        <w:ind w:right="1116"/>
        <w:jc w:val="center"/>
        <w:rPr>
          <w:rFonts w:asciiTheme="minorEastAsia" w:eastAsiaTheme="minorEastAsia" w:hAnsiTheme="minorEastAsia" w:cs="宋体" w:hint="eastAsia"/>
          <w:b/>
          <w:bCs/>
          <w:iCs/>
          <w:spacing w:val="-26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iCs/>
          <w:spacing w:val="-26"/>
          <w:sz w:val="33"/>
          <w:szCs w:val="33"/>
          <w:lang w:eastAsia="zh-CN"/>
        </w:rPr>
        <w:t xml:space="preserve">                    具状人（</w:t>
      </w:r>
      <w:r>
        <w:rPr>
          <w:rFonts w:asciiTheme="minorEastAsia" w:eastAsiaTheme="minorEastAsia" w:hAnsiTheme="minorEastAsia" w:cs="宋体" w:hint="eastAsia"/>
          <w:b/>
          <w:bCs/>
          <w:snapToGrid w:val="0"/>
          <w:spacing w:val="6"/>
          <w:sz w:val="32"/>
          <w:szCs w:val="32"/>
          <w:lang w:eastAsia="zh-CN"/>
        </w:rPr>
        <w:t>签字、盖章</w:t>
      </w:r>
      <w:r>
        <w:rPr>
          <w:rFonts w:asciiTheme="minorEastAsia" w:eastAsiaTheme="minorEastAsia" w:hAnsiTheme="minorEastAsia" w:cs="宋体" w:hint="eastAsia"/>
          <w:b/>
          <w:bCs/>
          <w:iCs/>
          <w:spacing w:val="-26"/>
          <w:sz w:val="33"/>
          <w:szCs w:val="33"/>
          <w:lang w:eastAsia="zh-CN"/>
        </w:rPr>
        <w:t>）：</w:t>
      </w:r>
    </w:p>
    <w:p w:rsidR="007C64DD" w:rsidRPr="0035637B" w:rsidRDefault="0035637B" w:rsidP="0035637B">
      <w:pPr>
        <w:spacing w:before="104" w:line="218" w:lineRule="auto"/>
        <w:ind w:right="1116"/>
        <w:jc w:val="center"/>
        <w:rPr>
          <w:rFonts w:eastAsiaTheme="minorEastAsia" w:hint="eastAsia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iCs/>
          <w:spacing w:val="-26"/>
          <w:sz w:val="33"/>
          <w:szCs w:val="33"/>
          <w:lang w:eastAsia="zh-CN"/>
        </w:rPr>
        <w:t>日期：</w:t>
      </w:r>
      <w:bookmarkStart w:id="0" w:name="_GoBack"/>
      <w:bookmarkEnd w:id="0"/>
      <w:r w:rsidRPr="0035637B">
        <w:rPr>
          <w:rFonts w:eastAsiaTheme="minorEastAsia" w:hint="eastAsia"/>
          <w:lang w:eastAsia="zh-CN"/>
        </w:rPr>
        <w:t xml:space="preserve"> </w:t>
      </w:r>
    </w:p>
    <w:sectPr w:rsidR="007C64DD" w:rsidRPr="00356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9B" w:rsidRDefault="00F60B9B" w:rsidP="00BD1CAD">
      <w:r>
        <w:separator/>
      </w:r>
    </w:p>
  </w:endnote>
  <w:endnote w:type="continuationSeparator" w:id="0">
    <w:p w:rsidR="00F60B9B" w:rsidRDefault="00F60B9B" w:rsidP="00B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9B" w:rsidRDefault="00F60B9B" w:rsidP="00BD1CAD">
      <w:r>
        <w:separator/>
      </w:r>
    </w:p>
  </w:footnote>
  <w:footnote w:type="continuationSeparator" w:id="0">
    <w:p w:rsidR="00F60B9B" w:rsidRDefault="00F60B9B" w:rsidP="00BD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D0"/>
    <w:rsid w:val="0035637B"/>
    <w:rsid w:val="005700D0"/>
    <w:rsid w:val="007C64DD"/>
    <w:rsid w:val="00BD1CAD"/>
    <w:rsid w:val="00F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AD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C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D1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CAD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D1CAD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BD1CAD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BD1CAD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AD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C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BD1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CAD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BD1CAD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BD1CAD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BD1CAD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2024-03-24T14:16:00Z</dcterms:created>
  <dcterms:modified xsi:type="dcterms:W3CDTF">2024-03-24T14:19:00Z</dcterms:modified>
</cp:coreProperties>
</file>